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0A" w:rsidRDefault="0020300A" w:rsidP="0020300A">
      <w:pPr>
        <w:pStyle w:val="largeheader"/>
        <w:rPr>
          <w:rStyle w:val="bodytext"/>
        </w:rPr>
      </w:pPr>
      <w:r>
        <w:rPr>
          <w:rStyle w:val="bodytext"/>
        </w:rPr>
        <w:t>CURRICULUM VITAE SUMMARY</w:t>
      </w:r>
    </w:p>
    <w:p w:rsidR="0020300A" w:rsidRDefault="0020300A" w:rsidP="0020300A">
      <w:pPr>
        <w:pStyle w:val="body"/>
        <w:rPr>
          <w:rStyle w:val="bodytext"/>
        </w:rPr>
      </w:pPr>
    </w:p>
    <w:p w:rsidR="0020300A" w:rsidRDefault="0020300A" w:rsidP="0020300A">
      <w:pPr>
        <w:pStyle w:val="smallheader"/>
        <w:rPr>
          <w:rStyle w:val="smallheader1"/>
        </w:rPr>
      </w:pPr>
      <w:r>
        <w:rPr>
          <w:rStyle w:val="smallheader1"/>
          <w:spacing w:val="36"/>
          <w:w w:val="104"/>
        </w:rPr>
        <w:t>Helen Bodycomb</w:t>
      </w:r>
      <w:r>
        <w:rPr>
          <w:rStyle w:val="smallheader1"/>
          <w:spacing w:val="36"/>
          <w:w w:val="104"/>
        </w:rPr>
        <w:br/>
        <w:t>born Adelaide, South Australia, 1964</w:t>
      </w:r>
    </w:p>
    <w:p w:rsidR="0020300A" w:rsidRDefault="0020300A" w:rsidP="0020300A">
      <w:pPr>
        <w:pStyle w:val="body"/>
        <w:rPr>
          <w:rStyle w:val="bodytext"/>
        </w:rPr>
      </w:pPr>
    </w:p>
    <w:p w:rsidR="0020300A" w:rsidRDefault="0020300A" w:rsidP="0020300A">
      <w:pPr>
        <w:pStyle w:val="smallheader"/>
        <w:rPr>
          <w:rStyle w:val="smallbrownheader"/>
        </w:rPr>
      </w:pPr>
    </w:p>
    <w:p w:rsidR="0020300A" w:rsidRDefault="0020300A" w:rsidP="0020300A">
      <w:pPr>
        <w:pStyle w:val="smallheader"/>
        <w:rPr>
          <w:rStyle w:val="smallbrownheader"/>
        </w:rPr>
      </w:pPr>
      <w:r>
        <w:rPr>
          <w:rStyle w:val="smallbrownheader"/>
        </w:rPr>
        <w:t>EDUCATION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1996</w:t>
      </w:r>
      <w:r>
        <w:rPr>
          <w:rStyle w:val="bodybullet1"/>
        </w:rPr>
        <w:tab/>
        <w:t>Masters Degree in Visual Art (Painting), University of South Australia (Distance Education), deferred 1997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1993-94</w:t>
      </w:r>
      <w:r>
        <w:rPr>
          <w:rStyle w:val="bodybullet1"/>
        </w:rPr>
        <w:tab/>
        <w:t>Graduate Diploma in Fine Art (Painting), Monash University-</w:t>
      </w:r>
      <w:proofErr w:type="spellStart"/>
      <w:r>
        <w:rPr>
          <w:rStyle w:val="bodybullet1"/>
        </w:rPr>
        <w:t>Gippsland</w:t>
      </w:r>
      <w:proofErr w:type="spellEnd"/>
      <w:r>
        <w:rPr>
          <w:rStyle w:val="bodybullet1"/>
        </w:rPr>
        <w:t>, (Distance Education)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1988-90</w:t>
      </w:r>
      <w:r>
        <w:rPr>
          <w:rStyle w:val="bodybullet1"/>
        </w:rPr>
        <w:tab/>
        <w:t>Bachelor of Arts Degree (Fine Art – Painting), Victoria College, Prahran</w:t>
      </w:r>
    </w:p>
    <w:p w:rsidR="0020300A" w:rsidRDefault="0020300A" w:rsidP="0020300A">
      <w:pPr>
        <w:pStyle w:val="smallheader"/>
        <w:rPr>
          <w:rStyle w:val="smallbrownheader"/>
        </w:rPr>
      </w:pPr>
    </w:p>
    <w:p w:rsidR="0020300A" w:rsidRDefault="0020300A" w:rsidP="0020300A">
      <w:pPr>
        <w:pStyle w:val="smallheader"/>
        <w:rPr>
          <w:rStyle w:val="smallbrownheader"/>
        </w:rPr>
      </w:pPr>
      <w:r>
        <w:rPr>
          <w:rStyle w:val="smallbrownheader"/>
        </w:rPr>
        <w:t>PUBLIC ART PROJECTS AND MAJOR COMMISSIONS</w:t>
      </w:r>
    </w:p>
    <w:p w:rsidR="005F351F" w:rsidRDefault="005F351F" w:rsidP="005F351F">
      <w:pPr>
        <w:pStyle w:val="bodybullethelen"/>
        <w:rPr>
          <w:rStyle w:val="bodybullet1"/>
        </w:rPr>
      </w:pPr>
      <w:r>
        <w:rPr>
          <w:rStyle w:val="bodybullet1"/>
        </w:rPr>
        <w:t>2013</w:t>
      </w:r>
      <w:r>
        <w:rPr>
          <w:rStyle w:val="bodybullet1"/>
        </w:rPr>
        <w:tab/>
      </w:r>
      <w:r>
        <w:rPr>
          <w:rStyle w:val="bodybullet1"/>
        </w:rPr>
        <w:t>‘</w:t>
      </w:r>
      <w:proofErr w:type="spellStart"/>
      <w:r>
        <w:rPr>
          <w:rStyle w:val="bodybullet1"/>
        </w:rPr>
        <w:t>Futurescape</w:t>
      </w:r>
      <w:proofErr w:type="spellEnd"/>
      <w:r>
        <w:rPr>
          <w:rStyle w:val="bodybullet1"/>
        </w:rPr>
        <w:t>’</w:t>
      </w:r>
      <w:r>
        <w:rPr>
          <w:rStyle w:val="bodybullet1"/>
        </w:rPr>
        <w:t xml:space="preserve">, </w:t>
      </w:r>
      <w:proofErr w:type="spellStart"/>
      <w:r>
        <w:rPr>
          <w:rStyle w:val="bodybullet1"/>
        </w:rPr>
        <w:t>ArtPlay</w:t>
      </w:r>
      <w:proofErr w:type="spellEnd"/>
      <w:r>
        <w:rPr>
          <w:rStyle w:val="bodybullet1"/>
        </w:rPr>
        <w:t xml:space="preserve">, City of Melbourne, </w:t>
      </w:r>
      <w:r>
        <w:rPr>
          <w:rStyle w:val="bodybullet1"/>
        </w:rPr>
        <w:t>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2012</w:t>
      </w:r>
      <w:r>
        <w:rPr>
          <w:rStyle w:val="bodybullet1"/>
        </w:rPr>
        <w:tab/>
        <w:t>Re-Public Café feature stone artwork, Castlemaine,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2011</w:t>
      </w:r>
      <w:r>
        <w:rPr>
          <w:rStyle w:val="bodybullet1"/>
        </w:rPr>
        <w:tab/>
        <w:t xml:space="preserve">St Peters Primary School mosaic project, East </w:t>
      </w:r>
      <w:proofErr w:type="spellStart"/>
      <w:r>
        <w:rPr>
          <w:rStyle w:val="bodybullet1"/>
        </w:rPr>
        <w:t>Keilor</w:t>
      </w:r>
      <w:proofErr w:type="spellEnd"/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2010</w:t>
      </w:r>
      <w:r>
        <w:rPr>
          <w:rStyle w:val="bodybullet1"/>
        </w:rPr>
        <w:tab/>
      </w:r>
      <w:proofErr w:type="spellStart"/>
      <w:r>
        <w:rPr>
          <w:rStyle w:val="bodybullet1"/>
        </w:rPr>
        <w:t>Yapeen</w:t>
      </w:r>
      <w:proofErr w:type="spellEnd"/>
      <w:r>
        <w:rPr>
          <w:rStyle w:val="bodybullet1"/>
        </w:rPr>
        <w:t xml:space="preserve"> slate wine barrel wall, Public Inn, Castlemaine,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2010</w:t>
      </w:r>
      <w:r>
        <w:rPr>
          <w:rStyle w:val="bodybullet1"/>
        </w:rPr>
        <w:tab/>
        <w:t>Hotel Penaga International Mosaic Project, Georgetown, Penang, Malaysia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2009 </w:t>
      </w:r>
      <w:r>
        <w:rPr>
          <w:rStyle w:val="bodybullet1"/>
        </w:rPr>
        <w:tab/>
      </w:r>
      <w:proofErr w:type="spellStart"/>
      <w:r>
        <w:rPr>
          <w:rStyle w:val="bodybullet1"/>
        </w:rPr>
        <w:t>Northcote</w:t>
      </w:r>
      <w:proofErr w:type="spellEnd"/>
      <w:r>
        <w:rPr>
          <w:rStyle w:val="bodybullet1"/>
        </w:rPr>
        <w:t xml:space="preserve"> </w:t>
      </w:r>
      <w:proofErr w:type="spellStart"/>
      <w:r>
        <w:rPr>
          <w:rStyle w:val="bodybullet1"/>
        </w:rPr>
        <w:t>Wayfinding</w:t>
      </w:r>
      <w:proofErr w:type="spellEnd"/>
      <w:r>
        <w:rPr>
          <w:rStyle w:val="bodybullet1"/>
        </w:rPr>
        <w:t xml:space="preserve"> Project, bronze inlay commission, </w:t>
      </w:r>
      <w:proofErr w:type="spellStart"/>
      <w:r>
        <w:rPr>
          <w:rStyle w:val="bodybullet1"/>
        </w:rPr>
        <w:t>Darebin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2009-10 </w:t>
      </w:r>
      <w:r>
        <w:rPr>
          <w:rStyle w:val="bodybullet1"/>
        </w:rPr>
        <w:tab/>
        <w:t xml:space="preserve">Vic State Memorial to Forgotten Australians, State </w:t>
      </w:r>
      <w:proofErr w:type="spellStart"/>
      <w:r>
        <w:rPr>
          <w:rStyle w:val="bodybullet1"/>
        </w:rPr>
        <w:t>Gov</w:t>
      </w:r>
      <w:proofErr w:type="spellEnd"/>
      <w:r>
        <w:rPr>
          <w:rStyle w:val="bodybullet1"/>
        </w:rPr>
        <w:t>, Southgate,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2007-08</w:t>
      </w:r>
      <w:r>
        <w:rPr>
          <w:rStyle w:val="bodybullet1"/>
        </w:rPr>
        <w:tab/>
      </w:r>
      <w:proofErr w:type="spellStart"/>
      <w:r>
        <w:rPr>
          <w:rStyle w:val="bodybullet1"/>
        </w:rPr>
        <w:t>ArtPlay</w:t>
      </w:r>
      <w:proofErr w:type="spellEnd"/>
      <w:r>
        <w:rPr>
          <w:rStyle w:val="bodybullet1"/>
        </w:rPr>
        <w:t xml:space="preserve"> Mosaic Seat, City of Melbourne, Vic</w:t>
      </w:r>
    </w:p>
    <w:p w:rsidR="0020300A" w:rsidRDefault="005F351F" w:rsidP="0020300A">
      <w:pPr>
        <w:pStyle w:val="bodybullethelen"/>
        <w:rPr>
          <w:rStyle w:val="bodybullet1"/>
        </w:rPr>
      </w:pPr>
      <w:r>
        <w:rPr>
          <w:rStyle w:val="bodybullet1"/>
        </w:rPr>
        <w:t>2007</w:t>
      </w:r>
      <w:r>
        <w:rPr>
          <w:rStyle w:val="bodybullet1"/>
        </w:rPr>
        <w:tab/>
      </w:r>
      <w:r w:rsidR="0020300A">
        <w:rPr>
          <w:rStyle w:val="bodybullet1"/>
        </w:rPr>
        <w:t>Post Office Place Mosaic Pavement Inlay, City of Moreland,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2007 </w:t>
      </w:r>
      <w:r>
        <w:rPr>
          <w:rStyle w:val="bodybullet1"/>
        </w:rPr>
        <w:tab/>
        <w:t>Westgarth Primary School mosaic sign, Community Project,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lastRenderedPageBreak/>
        <w:t xml:space="preserve">2006 </w:t>
      </w:r>
      <w:r>
        <w:rPr>
          <w:rStyle w:val="bodybullet1"/>
        </w:rPr>
        <w:tab/>
        <w:t>Park Apartments feature wall mosaic, Port Melbourne,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2005 </w:t>
      </w:r>
      <w:r>
        <w:rPr>
          <w:rStyle w:val="bodybullet1"/>
        </w:rPr>
        <w:tab/>
        <w:t xml:space="preserve">Forest Trail, ephemeral and permanent environmental art installation, </w:t>
      </w:r>
      <w:r>
        <w:rPr>
          <w:rStyle w:val="bodybullet1"/>
        </w:rPr>
        <w:br/>
        <w:t xml:space="preserve">City of </w:t>
      </w:r>
      <w:proofErr w:type="spellStart"/>
      <w:r>
        <w:rPr>
          <w:rStyle w:val="bodybullet1"/>
        </w:rPr>
        <w:t>Brimbank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2005 </w:t>
      </w:r>
      <w:r>
        <w:rPr>
          <w:rStyle w:val="bodybullet1"/>
        </w:rPr>
        <w:tab/>
        <w:t>Integrated Art Elements, Westgarth Kindergarten, Westgarth,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2004-05 </w:t>
      </w:r>
      <w:r>
        <w:rPr>
          <w:rStyle w:val="bodybullet1"/>
        </w:rPr>
        <w:tab/>
        <w:t xml:space="preserve">21 </w:t>
      </w:r>
      <w:proofErr w:type="spellStart"/>
      <w:r>
        <w:rPr>
          <w:rStyle w:val="bodybullet1"/>
        </w:rPr>
        <w:t>sq</w:t>
      </w:r>
      <w:proofErr w:type="spellEnd"/>
      <w:r>
        <w:rPr>
          <w:rStyle w:val="bodybullet1"/>
        </w:rPr>
        <w:t xml:space="preserve"> m wall mosaic for Garden of Eternal Memories glass, pebble, brick, ceramic mosaic, </w:t>
      </w:r>
      <w:proofErr w:type="spellStart"/>
      <w:r>
        <w:rPr>
          <w:rStyle w:val="bodybullet1"/>
        </w:rPr>
        <w:t>Fawkner</w:t>
      </w:r>
      <w:proofErr w:type="spellEnd"/>
      <w:r>
        <w:rPr>
          <w:rStyle w:val="bodybullet1"/>
        </w:rPr>
        <w:t xml:space="preserve"> Cemetery, </w:t>
      </w:r>
      <w:proofErr w:type="spellStart"/>
      <w:r>
        <w:rPr>
          <w:rStyle w:val="bodybullet1"/>
        </w:rPr>
        <w:t>Fawkner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2004 </w:t>
      </w:r>
      <w:r>
        <w:rPr>
          <w:rStyle w:val="bodybullet1"/>
        </w:rPr>
        <w:tab/>
        <w:t xml:space="preserve">Large Mosaic diptych for interior of Camberwell Market, The Unswept Floor, The Harvest, City of </w:t>
      </w:r>
      <w:proofErr w:type="spellStart"/>
      <w:r>
        <w:rPr>
          <w:rStyle w:val="bodybullet1"/>
        </w:rPr>
        <w:t>Boroondara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2004 </w:t>
      </w:r>
      <w:r>
        <w:rPr>
          <w:rStyle w:val="bodybullet1"/>
        </w:rPr>
        <w:tab/>
        <w:t xml:space="preserve">Photographic and Silkscreen project, </w:t>
      </w:r>
      <w:proofErr w:type="spellStart"/>
      <w:r>
        <w:rPr>
          <w:rStyle w:val="bodybullet1"/>
        </w:rPr>
        <w:t>Thornbury</w:t>
      </w:r>
      <w:proofErr w:type="spellEnd"/>
      <w:r>
        <w:rPr>
          <w:rStyle w:val="bodybullet1"/>
        </w:rPr>
        <w:t xml:space="preserve"> Asylum Seekers Centre, </w:t>
      </w:r>
      <w:proofErr w:type="spellStart"/>
      <w:r>
        <w:rPr>
          <w:rStyle w:val="bodybullet1"/>
        </w:rPr>
        <w:t>Thornbury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2003 </w:t>
      </w:r>
      <w:r>
        <w:rPr>
          <w:rStyle w:val="bodybullet1"/>
        </w:rPr>
        <w:tab/>
        <w:t>Wesley College Environmental Interpretation Mosaic Sundial, glass mosaic, Chum Creek,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2003 </w:t>
      </w:r>
      <w:r>
        <w:rPr>
          <w:rStyle w:val="bodybullet1"/>
        </w:rPr>
        <w:tab/>
        <w:t xml:space="preserve">Doggies to Highpoint Community Mosaic Project, Missions Australia, </w:t>
      </w:r>
      <w:proofErr w:type="spellStart"/>
      <w:r>
        <w:rPr>
          <w:rStyle w:val="bodybullet1"/>
        </w:rPr>
        <w:t>Footscray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2002 </w:t>
      </w:r>
      <w:r>
        <w:rPr>
          <w:rStyle w:val="bodybullet1"/>
        </w:rPr>
        <w:tab/>
        <w:t>margins, memories and markers – Port Stories, glass mosaic inlay with stone, City of Port Phillip, Vic (Commission recipient with Dianna Wells Design)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1999-2010 </w:t>
      </w:r>
      <w:r>
        <w:rPr>
          <w:rStyle w:val="bodybullet1"/>
        </w:rPr>
        <w:tab/>
        <w:t xml:space="preserve">Numerous Private Commissions for clients in Melbourne, Sydney, </w:t>
      </w:r>
      <w:r>
        <w:rPr>
          <w:rStyle w:val="bodybullet1"/>
        </w:rPr>
        <w:br/>
        <w:t>Adelaide and Auckland (NZ)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2001 </w:t>
      </w:r>
      <w:r>
        <w:rPr>
          <w:rStyle w:val="bodybullet1"/>
        </w:rPr>
        <w:tab/>
        <w:t xml:space="preserve">Mosaic Residency, La Scuola di Mosaicisti del Friuli, </w:t>
      </w:r>
      <w:proofErr w:type="gramStart"/>
      <w:r>
        <w:rPr>
          <w:rStyle w:val="bodybullet1"/>
        </w:rPr>
        <w:t>Spilimbergo</w:t>
      </w:r>
      <w:proofErr w:type="gramEnd"/>
      <w:r>
        <w:rPr>
          <w:rStyle w:val="bodybullet1"/>
        </w:rPr>
        <w:t>, Italy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2001</w:t>
      </w:r>
      <w:r>
        <w:rPr>
          <w:rStyle w:val="bodybullet1"/>
        </w:rPr>
        <w:tab/>
        <w:t xml:space="preserve">Fountain, glass mosaic and basalt, St Mary’s Church, </w:t>
      </w:r>
      <w:proofErr w:type="spellStart"/>
      <w:r>
        <w:rPr>
          <w:rStyle w:val="bodybullet1"/>
        </w:rPr>
        <w:t>Thornbury</w:t>
      </w:r>
      <w:proofErr w:type="spellEnd"/>
      <w:r>
        <w:rPr>
          <w:rStyle w:val="bodybullet1"/>
        </w:rPr>
        <w:t xml:space="preserve">, Vic (Project Assistant to Glenn </w:t>
      </w:r>
      <w:proofErr w:type="spellStart"/>
      <w:r>
        <w:rPr>
          <w:rStyle w:val="bodybullet1"/>
        </w:rPr>
        <w:t>Romanis</w:t>
      </w:r>
      <w:proofErr w:type="spellEnd"/>
      <w:r>
        <w:rPr>
          <w:rStyle w:val="bodybullet1"/>
        </w:rPr>
        <w:t>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1999-2000</w:t>
      </w:r>
      <w:r>
        <w:rPr>
          <w:rStyle w:val="bodybullet1"/>
        </w:rPr>
        <w:tab/>
        <w:t xml:space="preserve">Major Fountain, Mosaic &amp; Sculpture, glass mosaic with stainless steel and hydraulics, City of Wyndham, </w:t>
      </w:r>
      <w:proofErr w:type="spellStart"/>
      <w:r>
        <w:rPr>
          <w:rStyle w:val="bodybullet1"/>
        </w:rPr>
        <w:t>Werribee</w:t>
      </w:r>
      <w:proofErr w:type="spellEnd"/>
      <w:r>
        <w:rPr>
          <w:rStyle w:val="bodybullet1"/>
        </w:rPr>
        <w:t>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2000</w:t>
      </w:r>
      <w:r>
        <w:rPr>
          <w:rStyle w:val="bodybullet1"/>
        </w:rPr>
        <w:tab/>
        <w:t>Moonee Ponds Creek Public Art Strategy, Vic (Artistic Coordinator/Author)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1999-2000</w:t>
      </w:r>
      <w:r>
        <w:rPr>
          <w:rStyle w:val="bodybullet1"/>
        </w:rPr>
        <w:tab/>
        <w:t xml:space="preserve">Decorative Pool, Bicentennial Park, </w:t>
      </w:r>
      <w:proofErr w:type="spellStart"/>
      <w:r>
        <w:rPr>
          <w:rStyle w:val="bodybullet1"/>
        </w:rPr>
        <w:t>Homebush</w:t>
      </w:r>
      <w:proofErr w:type="spellEnd"/>
      <w:r>
        <w:rPr>
          <w:rStyle w:val="bodybullet1"/>
        </w:rPr>
        <w:t xml:space="preserve">, NSW </w:t>
      </w:r>
      <w:r>
        <w:rPr>
          <w:rStyle w:val="bodybullet1"/>
        </w:rPr>
        <w:br/>
        <w:t>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1998-99</w:t>
      </w:r>
      <w:r>
        <w:rPr>
          <w:rStyle w:val="bodybullet1"/>
        </w:rPr>
        <w:tab/>
        <w:t xml:space="preserve">Mosaic Street Furniture Installation, 27 major glass mosaic artworks with stainless steel, Campbell Parade, </w:t>
      </w:r>
      <w:proofErr w:type="spellStart"/>
      <w:r>
        <w:rPr>
          <w:rStyle w:val="bodybullet1"/>
        </w:rPr>
        <w:t>Bondi</w:t>
      </w:r>
      <w:proofErr w:type="spellEnd"/>
      <w:r>
        <w:rPr>
          <w:rStyle w:val="bodybullet1"/>
        </w:rPr>
        <w:t xml:space="preserve"> Beach, NSW </w:t>
      </w:r>
      <w:r>
        <w:rPr>
          <w:rStyle w:val="bodybullet1"/>
        </w:rPr>
        <w:br/>
        <w:t>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1998-99</w:t>
      </w:r>
      <w:r>
        <w:rPr>
          <w:rStyle w:val="bodybullet1"/>
        </w:rPr>
        <w:tab/>
        <w:t>Wall Installation, glass mosaic, Carrington Road, Box Hill, Vic</w:t>
      </w:r>
      <w:r>
        <w:rPr>
          <w:rStyle w:val="bodybullet1"/>
        </w:rPr>
        <w:br/>
        <w:t>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1998-99</w:t>
      </w:r>
      <w:r>
        <w:rPr>
          <w:rStyle w:val="bodybullet1"/>
        </w:rPr>
        <w:tab/>
        <w:t xml:space="preserve">Floating Sculpture, stainless steel and fibreglass, </w:t>
      </w:r>
      <w:proofErr w:type="spellStart"/>
      <w:r>
        <w:rPr>
          <w:rStyle w:val="bodybullet1"/>
        </w:rPr>
        <w:t>Edwardes</w:t>
      </w:r>
      <w:proofErr w:type="spellEnd"/>
      <w:r>
        <w:rPr>
          <w:rStyle w:val="bodybullet1"/>
        </w:rPr>
        <w:t xml:space="preserve"> Lake, </w:t>
      </w:r>
      <w:r>
        <w:rPr>
          <w:rStyle w:val="bodybullet1"/>
        </w:rPr>
        <w:br/>
        <w:t>Reservoir Vic 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1998</w:t>
      </w:r>
      <w:r>
        <w:rPr>
          <w:rStyle w:val="bodybullet1"/>
        </w:rPr>
        <w:tab/>
        <w:t>Street Installation, 40+ works in mild and stainless steel and glass, High Street Westgarth, Vic 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1997</w:t>
      </w:r>
      <w:r>
        <w:rPr>
          <w:rStyle w:val="bodybullet1"/>
        </w:rPr>
        <w:tab/>
        <w:t>Wall and Floor Installations, glass mosaic and polyurethane sculpture Camberwell Market, Vic</w:t>
      </w:r>
      <w:r>
        <w:rPr>
          <w:rStyle w:val="bodybullet1"/>
        </w:rPr>
        <w:br/>
        <w:t>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1997 </w:t>
      </w:r>
      <w:r>
        <w:rPr>
          <w:rStyle w:val="bodybullet1"/>
        </w:rPr>
        <w:tab/>
        <w:t xml:space="preserve">‘Nest’, stone mosaic and fibreglass sculpture, Main Road/Luck Street </w:t>
      </w:r>
      <w:proofErr w:type="spellStart"/>
      <w:r>
        <w:rPr>
          <w:rStyle w:val="bodybullet1"/>
        </w:rPr>
        <w:t>Eltham</w:t>
      </w:r>
      <w:proofErr w:type="spellEnd"/>
      <w:r>
        <w:rPr>
          <w:rStyle w:val="bodybullet1"/>
        </w:rPr>
        <w:t>, Vic (Commission Recipient with Enver Camdal)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1996</w:t>
      </w:r>
      <w:r>
        <w:rPr>
          <w:rStyle w:val="bodybullet1"/>
        </w:rPr>
        <w:tab/>
        <w:t>Mosaic and Sculpture, ceramic and mild steel, Queens Park, Moonee Ponds Vic (Project Coordinator with Paul Robinson)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1997</w:t>
      </w:r>
      <w:r>
        <w:rPr>
          <w:rStyle w:val="bodybullet1"/>
        </w:rPr>
        <w:tab/>
        <w:t xml:space="preserve">Pavement Mosaics, </w:t>
      </w:r>
      <w:proofErr w:type="spellStart"/>
      <w:r>
        <w:rPr>
          <w:rStyle w:val="bodybullet1"/>
        </w:rPr>
        <w:t>Bellair</w:t>
      </w:r>
      <w:proofErr w:type="spellEnd"/>
      <w:r>
        <w:rPr>
          <w:rStyle w:val="bodybullet1"/>
        </w:rPr>
        <w:t xml:space="preserve"> Street, Kensington, Vic</w:t>
      </w:r>
      <w:r>
        <w:rPr>
          <w:rStyle w:val="bodybullet1"/>
        </w:rPr>
        <w:br/>
        <w:t>(Project Coordinator with Paul Robinson)</w:t>
      </w:r>
    </w:p>
    <w:p w:rsidR="0020300A" w:rsidRDefault="0020300A" w:rsidP="0020300A">
      <w:pPr>
        <w:pStyle w:val="smallheader"/>
        <w:rPr>
          <w:rStyle w:val="smallbrownheader"/>
        </w:rPr>
      </w:pPr>
    </w:p>
    <w:p w:rsidR="0020300A" w:rsidRDefault="0020300A" w:rsidP="0020300A">
      <w:pPr>
        <w:pStyle w:val="smallheader"/>
        <w:rPr>
          <w:rStyle w:val="smallbrownheader"/>
        </w:rPr>
      </w:pPr>
      <w:r>
        <w:rPr>
          <w:rStyle w:val="smallbrownheader"/>
        </w:rPr>
        <w:t>SELECTED BIBLIOGRAPHY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2011</w:t>
      </w:r>
      <w:r>
        <w:rPr>
          <w:rStyle w:val="bodybullet1"/>
        </w:rPr>
        <w:tab/>
        <w:t>An Ancient Craft Gets a Bigger World Stage, The New York Times,</w:t>
      </w:r>
      <w:r>
        <w:rPr>
          <w:rStyle w:val="bodybullet1"/>
        </w:rPr>
        <w:br/>
        <w:t>Roderick Conway Morris October 27, 2011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2008</w:t>
      </w:r>
      <w:r>
        <w:rPr>
          <w:rStyle w:val="bodybullet1"/>
        </w:rPr>
        <w:tab/>
        <w:t>The Divided Heart – Art and Motherhood, Rachel Power, Red Dog Books, Griffin Press, Melbourne, Australia 2008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2008</w:t>
      </w:r>
      <w:r>
        <w:rPr>
          <w:rStyle w:val="bodybullet1"/>
        </w:rPr>
        <w:tab/>
        <w:t>Mosaic Art Now 2008, Mosaic Rocks LLC, USA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2006</w:t>
      </w:r>
      <w:r>
        <w:rPr>
          <w:rStyle w:val="bodybullet1"/>
        </w:rPr>
        <w:tab/>
        <w:t xml:space="preserve">Mosaic </w:t>
      </w:r>
      <w:proofErr w:type="gramStart"/>
      <w:r>
        <w:rPr>
          <w:rStyle w:val="bodybullet1"/>
        </w:rPr>
        <w:t>Now</w:t>
      </w:r>
      <w:proofErr w:type="gramEnd"/>
      <w:r>
        <w:rPr>
          <w:rStyle w:val="bodybullet1"/>
        </w:rPr>
        <w:t>: works from Italy and Australia, exhibition catalogue,</w:t>
      </w:r>
      <w:r>
        <w:rPr>
          <w:rStyle w:val="bodybullet1"/>
        </w:rPr>
        <w:br/>
      </w:r>
      <w:proofErr w:type="spellStart"/>
      <w:r>
        <w:rPr>
          <w:rStyle w:val="bodybullet1"/>
        </w:rPr>
        <w:t>Bundoora</w:t>
      </w:r>
      <w:proofErr w:type="spellEnd"/>
      <w:r>
        <w:rPr>
          <w:rStyle w:val="bodybullet1"/>
        </w:rPr>
        <w:t xml:space="preserve"> Homestead Arts Centre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2002</w:t>
      </w:r>
      <w:r>
        <w:rPr>
          <w:rStyle w:val="bodybullet1"/>
        </w:rPr>
        <w:tab/>
        <w:t xml:space="preserve">Modern Mosaic – Inspiration from the 20th Century, Tessa </w:t>
      </w:r>
      <w:proofErr w:type="spellStart"/>
      <w:r>
        <w:rPr>
          <w:rStyle w:val="bodybullet1"/>
        </w:rPr>
        <w:t>Hunkin</w:t>
      </w:r>
      <w:proofErr w:type="spellEnd"/>
      <w:r>
        <w:rPr>
          <w:rStyle w:val="bodybullet1"/>
        </w:rPr>
        <w:t>, Quintet Publishing, London</w:t>
      </w:r>
    </w:p>
    <w:p w:rsidR="0020300A" w:rsidRDefault="0020300A" w:rsidP="0020300A">
      <w:pPr>
        <w:pStyle w:val="smallheader"/>
        <w:rPr>
          <w:rStyle w:val="smallbrownheader"/>
        </w:rPr>
      </w:pPr>
      <w:r>
        <w:rPr>
          <w:rStyle w:val="smallbrownheader"/>
        </w:rPr>
        <w:t>AWARDS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 xml:space="preserve">2011 </w:t>
      </w:r>
      <w:r>
        <w:rPr>
          <w:rStyle w:val="bodybullet1"/>
        </w:rPr>
        <w:tab/>
        <w:t xml:space="preserve">n-Habit International residency with CITEMA, </w:t>
      </w:r>
      <w:proofErr w:type="spellStart"/>
      <w:r>
        <w:rPr>
          <w:rStyle w:val="bodybullet1"/>
        </w:rPr>
        <w:t>Chiusi</w:t>
      </w:r>
      <w:proofErr w:type="spellEnd"/>
      <w:r>
        <w:rPr>
          <w:rStyle w:val="bodybullet1"/>
        </w:rPr>
        <w:t>, Italy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2001</w:t>
      </w:r>
      <w:r>
        <w:rPr>
          <w:rStyle w:val="bodybullet1"/>
        </w:rPr>
        <w:tab/>
        <w:t xml:space="preserve">Australia Council for the Arts (Community Cultural </w:t>
      </w:r>
      <w:proofErr w:type="gramStart"/>
      <w:r>
        <w:rPr>
          <w:rStyle w:val="bodybullet1"/>
        </w:rPr>
        <w:t>Development)Development</w:t>
      </w:r>
      <w:proofErr w:type="gramEnd"/>
      <w:r>
        <w:rPr>
          <w:rStyle w:val="bodybullet1"/>
        </w:rPr>
        <w:t xml:space="preserve"> Project Grant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2001</w:t>
      </w:r>
      <w:r>
        <w:rPr>
          <w:rStyle w:val="bodybullet1"/>
        </w:rPr>
        <w:tab/>
        <w:t>Arts Victoria, Discussion and Dialogue Grant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OTHER</w:t>
      </w:r>
    </w:p>
    <w:p w:rsidR="005F351F" w:rsidRDefault="005F351F" w:rsidP="005F351F">
      <w:pPr>
        <w:pStyle w:val="bodybullethelen"/>
        <w:rPr>
          <w:rStyle w:val="bodybullet1"/>
        </w:rPr>
      </w:pPr>
      <w:r>
        <w:rPr>
          <w:rStyle w:val="bodybullet1"/>
        </w:rPr>
        <w:t>2013</w:t>
      </w:r>
      <w:r>
        <w:rPr>
          <w:rStyle w:val="bodybullet1"/>
        </w:rPr>
        <w:tab/>
        <w:t xml:space="preserve">Solo </w:t>
      </w:r>
      <w:proofErr w:type="spellStart"/>
      <w:r>
        <w:rPr>
          <w:rStyle w:val="bodybullet1"/>
        </w:rPr>
        <w:t>Exhiibition</w:t>
      </w:r>
      <w:proofErr w:type="spellEnd"/>
      <w:r>
        <w:rPr>
          <w:rStyle w:val="bodybullet1"/>
        </w:rPr>
        <w:t xml:space="preserve"> </w:t>
      </w:r>
      <w:r>
        <w:rPr>
          <w:rStyle w:val="bodybullet1"/>
        </w:rPr>
        <w:t>- Detritus</w:t>
      </w:r>
      <w:r>
        <w:rPr>
          <w:rStyle w:val="bodybullet1"/>
        </w:rPr>
        <w:t>, Castlemaine State Festival Visual Arts Biennial, Castlemaine,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2011</w:t>
      </w:r>
      <w:r>
        <w:rPr>
          <w:rStyle w:val="bodybullet1"/>
        </w:rPr>
        <w:tab/>
      </w:r>
      <w:r w:rsidR="005F351F">
        <w:rPr>
          <w:rStyle w:val="bodybullet1"/>
        </w:rPr>
        <w:t xml:space="preserve">Solo </w:t>
      </w:r>
      <w:proofErr w:type="spellStart"/>
      <w:r w:rsidR="005F351F">
        <w:rPr>
          <w:rStyle w:val="bodybullet1"/>
        </w:rPr>
        <w:t>Exhiibition</w:t>
      </w:r>
      <w:proofErr w:type="spellEnd"/>
      <w:r w:rsidR="005F351F">
        <w:rPr>
          <w:rStyle w:val="bodybullet1"/>
        </w:rPr>
        <w:t xml:space="preserve"> - </w:t>
      </w:r>
      <w:r>
        <w:rPr>
          <w:rStyle w:val="bodybullet1"/>
        </w:rPr>
        <w:t>Blancmange, Castlemaine State Festival Visual Arts Biennial, Castlemaine,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2008-09</w:t>
      </w:r>
      <w:r>
        <w:rPr>
          <w:rStyle w:val="bodybullet1"/>
        </w:rPr>
        <w:tab/>
        <w:t>International Juror for Society of American Mosaic Artists</w:t>
      </w:r>
      <w:r>
        <w:rPr>
          <w:rStyle w:val="bodybullet1"/>
        </w:rPr>
        <w:br/>
        <w:t>Mosaic Arts International Exhibition, The Museum of Man, San Diego, California, USA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2006-2011</w:t>
      </w:r>
      <w:r>
        <w:rPr>
          <w:rStyle w:val="bodybullet1"/>
        </w:rPr>
        <w:tab/>
        <w:t xml:space="preserve">Member Board of Management, </w:t>
      </w:r>
      <w:proofErr w:type="spellStart"/>
      <w:r>
        <w:rPr>
          <w:rStyle w:val="bodybullet1"/>
        </w:rPr>
        <w:t>Bundoora</w:t>
      </w:r>
      <w:proofErr w:type="spellEnd"/>
      <w:r>
        <w:rPr>
          <w:rStyle w:val="bodybullet1"/>
        </w:rPr>
        <w:t xml:space="preserve"> Homestead Arts Centre, Vic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2006-2007</w:t>
      </w:r>
      <w:r>
        <w:rPr>
          <w:rStyle w:val="bodybullet1"/>
        </w:rPr>
        <w:tab/>
        <w:t>Curator – Mosaic Now: works from Italy and Australia</w:t>
      </w:r>
      <w:r>
        <w:rPr>
          <w:rStyle w:val="bodybullet1"/>
        </w:rPr>
        <w:br/>
        <w:t xml:space="preserve">(touring exhibition: </w:t>
      </w:r>
      <w:proofErr w:type="spellStart"/>
      <w:r>
        <w:rPr>
          <w:rStyle w:val="bodybullet1"/>
        </w:rPr>
        <w:t>Bundoora</w:t>
      </w:r>
      <w:proofErr w:type="spellEnd"/>
      <w:r>
        <w:rPr>
          <w:rStyle w:val="bodybullet1"/>
        </w:rPr>
        <w:t xml:space="preserve"> Homestead, </w:t>
      </w:r>
      <w:proofErr w:type="spellStart"/>
      <w:r>
        <w:rPr>
          <w:rStyle w:val="bodybullet1"/>
        </w:rPr>
        <w:t>Wangaratta</w:t>
      </w:r>
      <w:proofErr w:type="spellEnd"/>
      <w:r>
        <w:rPr>
          <w:rStyle w:val="bodybullet1"/>
        </w:rPr>
        <w:t xml:space="preserve"> Regional Gallery, Geelong Wool Museum, </w:t>
      </w:r>
      <w:proofErr w:type="spellStart"/>
      <w:r>
        <w:rPr>
          <w:rStyle w:val="bodybullet1"/>
        </w:rPr>
        <w:t>Mosman</w:t>
      </w:r>
      <w:proofErr w:type="spellEnd"/>
      <w:r>
        <w:rPr>
          <w:rStyle w:val="bodybullet1"/>
        </w:rPr>
        <w:t xml:space="preserve"> Gallery NSW)</w:t>
      </w:r>
    </w:p>
    <w:p w:rsidR="0020300A" w:rsidRDefault="0020300A" w:rsidP="0020300A">
      <w:pPr>
        <w:pStyle w:val="bodybullethelen"/>
        <w:rPr>
          <w:rStyle w:val="bodybullet1"/>
        </w:rPr>
      </w:pPr>
      <w:r>
        <w:rPr>
          <w:rStyle w:val="bodybullet1"/>
        </w:rPr>
        <w:t>2006</w:t>
      </w:r>
      <w:r>
        <w:rPr>
          <w:rStyle w:val="bodybullet1"/>
        </w:rPr>
        <w:tab/>
        <w:t>Artist in Residence – Rimbun Dahan, Kuala Lumpur, Malaysia</w:t>
      </w:r>
    </w:p>
    <w:p w:rsidR="0020300A" w:rsidRDefault="0020300A" w:rsidP="0020300A">
      <w:pPr>
        <w:pStyle w:val="smallheader"/>
        <w:rPr>
          <w:rStyle w:val="smallbrownheader"/>
        </w:rPr>
      </w:pPr>
    </w:p>
    <w:p w:rsidR="0020300A" w:rsidRDefault="0020300A" w:rsidP="0020300A">
      <w:pPr>
        <w:pStyle w:val="smallheader"/>
        <w:rPr>
          <w:rStyle w:val="smallbrownheader"/>
        </w:rPr>
      </w:pPr>
      <w:r>
        <w:rPr>
          <w:rStyle w:val="smallbrownheader"/>
        </w:rPr>
        <w:t>PROFESSIONAL MEMBERSHIPS</w:t>
      </w:r>
    </w:p>
    <w:p w:rsidR="0020300A" w:rsidRDefault="0020300A" w:rsidP="0020300A">
      <w:pPr>
        <w:pStyle w:val="body"/>
        <w:rPr>
          <w:rStyle w:val="bodybullet1"/>
        </w:rPr>
      </w:pPr>
      <w:r>
        <w:rPr>
          <w:rStyle w:val="bodybullet1"/>
        </w:rPr>
        <w:t>Professional Life Membership</w:t>
      </w:r>
      <w:r>
        <w:rPr>
          <w:rStyle w:val="bodybullet1"/>
        </w:rPr>
        <w:br/>
        <w:t>MAANZ (Mosaic Association of Australia and New Zealand)</w:t>
      </w:r>
    </w:p>
    <w:p w:rsidR="0020300A" w:rsidRDefault="0020300A" w:rsidP="0020300A">
      <w:pPr>
        <w:pStyle w:val="body"/>
        <w:rPr>
          <w:rStyle w:val="bodybullet1"/>
        </w:rPr>
      </w:pPr>
    </w:p>
    <w:p w:rsidR="0020300A" w:rsidRDefault="0020300A" w:rsidP="0020300A">
      <w:pPr>
        <w:pStyle w:val="body"/>
        <w:rPr>
          <w:rStyle w:val="bodybullet1"/>
        </w:rPr>
      </w:pPr>
      <w:r>
        <w:rPr>
          <w:rStyle w:val="bodybullet1"/>
        </w:rPr>
        <w:t>Professional Member</w:t>
      </w:r>
      <w:r>
        <w:rPr>
          <w:rStyle w:val="bodybullet1"/>
        </w:rPr>
        <w:br/>
        <w:t>SAMA (Society of American Mosaic Artists)</w:t>
      </w:r>
    </w:p>
    <w:p w:rsidR="0020300A" w:rsidRDefault="0020300A" w:rsidP="0020300A">
      <w:pPr>
        <w:pStyle w:val="body"/>
        <w:rPr>
          <w:rStyle w:val="bodybullet1"/>
        </w:rPr>
      </w:pPr>
    </w:p>
    <w:p w:rsidR="0020300A" w:rsidRDefault="0020300A" w:rsidP="0020300A"/>
    <w:sectPr w:rsidR="0020300A" w:rsidSect="0020300A">
      <w:pgSz w:w="11900" w:h="16840"/>
      <w:pgMar w:top="1440" w:right="701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xa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0A"/>
    <w:rsid w:val="0020300A"/>
    <w:rsid w:val="005F351F"/>
    <w:rsid w:val="00D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F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header">
    <w:name w:val="large header"/>
    <w:basedOn w:val="Normal"/>
    <w:uiPriority w:val="99"/>
    <w:rsid w:val="002030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xaLight" w:hAnsi="NexaLight" w:cs="NexaLight"/>
      <w:color w:val="23A6AB"/>
      <w:spacing w:val="44"/>
      <w:sz w:val="44"/>
      <w:szCs w:val="44"/>
      <w:lang w:val="en-GB"/>
    </w:rPr>
  </w:style>
  <w:style w:type="paragraph" w:customStyle="1" w:styleId="body">
    <w:name w:val="body"/>
    <w:basedOn w:val="Normal"/>
    <w:uiPriority w:val="99"/>
    <w:rsid w:val="0020300A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Helvetica-Light" w:hAnsi="Helvetica-Light" w:cs="Helvetica-Light"/>
      <w:color w:val="000000"/>
      <w:lang w:val="en-GB"/>
    </w:rPr>
  </w:style>
  <w:style w:type="paragraph" w:customStyle="1" w:styleId="smallheader">
    <w:name w:val="small header"/>
    <w:basedOn w:val="Normal"/>
    <w:uiPriority w:val="99"/>
    <w:rsid w:val="0020300A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ascii="Helvetica-Light" w:hAnsi="Helvetica-Light" w:cs="Helvetica-Light"/>
      <w:color w:val="23A6AB"/>
      <w:spacing w:val="30"/>
      <w:sz w:val="30"/>
      <w:szCs w:val="30"/>
      <w:lang w:val="en-GB"/>
    </w:rPr>
  </w:style>
  <w:style w:type="paragraph" w:customStyle="1" w:styleId="bodybullethelen">
    <w:name w:val="body bullet helen"/>
    <w:basedOn w:val="Normal"/>
    <w:uiPriority w:val="99"/>
    <w:rsid w:val="0020300A"/>
    <w:pPr>
      <w:widowControl w:val="0"/>
      <w:tabs>
        <w:tab w:val="left" w:pos="1701"/>
      </w:tabs>
      <w:suppressAutoHyphens/>
      <w:autoSpaceDE w:val="0"/>
      <w:autoSpaceDN w:val="0"/>
      <w:adjustRightInd w:val="0"/>
      <w:spacing w:after="397" w:line="280" w:lineRule="atLeast"/>
      <w:ind w:left="1701" w:hanging="1701"/>
      <w:textAlignment w:val="center"/>
    </w:pPr>
    <w:rPr>
      <w:rFonts w:ascii="Helvetica-Light" w:hAnsi="Helvetica-Light" w:cs="Helvetica-Light"/>
      <w:color w:val="000000"/>
      <w:lang w:val="en-GB"/>
    </w:rPr>
  </w:style>
  <w:style w:type="character" w:customStyle="1" w:styleId="bodytext">
    <w:name w:val="body text"/>
    <w:uiPriority w:val="99"/>
    <w:rsid w:val="0020300A"/>
    <w:rPr>
      <w:rFonts w:ascii="Helvetica-Light" w:hAnsi="Helvetica-Light" w:cs="Helvetica-Light"/>
    </w:rPr>
  </w:style>
  <w:style w:type="character" w:customStyle="1" w:styleId="smallheader1">
    <w:name w:val="small header1"/>
    <w:uiPriority w:val="99"/>
    <w:rsid w:val="0020300A"/>
    <w:rPr>
      <w:rFonts w:ascii="NexaLight" w:hAnsi="NexaLight" w:cs="NexaLight"/>
      <w:color w:val="23A6AB"/>
      <w:spacing w:val="30"/>
      <w:sz w:val="30"/>
      <w:szCs w:val="30"/>
    </w:rPr>
  </w:style>
  <w:style w:type="character" w:customStyle="1" w:styleId="smallbrownheader">
    <w:name w:val="small brown header"/>
    <w:uiPriority w:val="99"/>
    <w:rsid w:val="0020300A"/>
    <w:rPr>
      <w:rFonts w:ascii="Helvetica-Light" w:hAnsi="Helvetica-Light" w:cs="Helvetica-Light"/>
      <w:color w:val="6C3E31"/>
      <w:spacing w:val="30"/>
      <w:sz w:val="30"/>
      <w:szCs w:val="30"/>
    </w:rPr>
  </w:style>
  <w:style w:type="character" w:customStyle="1" w:styleId="bodybullet1">
    <w:name w:val="body bullet1"/>
    <w:uiPriority w:val="99"/>
    <w:rsid w:val="0020300A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header">
    <w:name w:val="large header"/>
    <w:basedOn w:val="Normal"/>
    <w:uiPriority w:val="99"/>
    <w:rsid w:val="002030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xaLight" w:hAnsi="NexaLight" w:cs="NexaLight"/>
      <w:color w:val="23A6AB"/>
      <w:spacing w:val="44"/>
      <w:sz w:val="44"/>
      <w:szCs w:val="44"/>
      <w:lang w:val="en-GB"/>
    </w:rPr>
  </w:style>
  <w:style w:type="paragraph" w:customStyle="1" w:styleId="body">
    <w:name w:val="body"/>
    <w:basedOn w:val="Normal"/>
    <w:uiPriority w:val="99"/>
    <w:rsid w:val="0020300A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Helvetica-Light" w:hAnsi="Helvetica-Light" w:cs="Helvetica-Light"/>
      <w:color w:val="000000"/>
      <w:lang w:val="en-GB"/>
    </w:rPr>
  </w:style>
  <w:style w:type="paragraph" w:customStyle="1" w:styleId="smallheader">
    <w:name w:val="small header"/>
    <w:basedOn w:val="Normal"/>
    <w:uiPriority w:val="99"/>
    <w:rsid w:val="0020300A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ascii="Helvetica-Light" w:hAnsi="Helvetica-Light" w:cs="Helvetica-Light"/>
      <w:color w:val="23A6AB"/>
      <w:spacing w:val="30"/>
      <w:sz w:val="30"/>
      <w:szCs w:val="30"/>
      <w:lang w:val="en-GB"/>
    </w:rPr>
  </w:style>
  <w:style w:type="paragraph" w:customStyle="1" w:styleId="bodybullethelen">
    <w:name w:val="body bullet helen"/>
    <w:basedOn w:val="Normal"/>
    <w:uiPriority w:val="99"/>
    <w:rsid w:val="0020300A"/>
    <w:pPr>
      <w:widowControl w:val="0"/>
      <w:tabs>
        <w:tab w:val="left" w:pos="1701"/>
      </w:tabs>
      <w:suppressAutoHyphens/>
      <w:autoSpaceDE w:val="0"/>
      <w:autoSpaceDN w:val="0"/>
      <w:adjustRightInd w:val="0"/>
      <w:spacing w:after="397" w:line="280" w:lineRule="atLeast"/>
      <w:ind w:left="1701" w:hanging="1701"/>
      <w:textAlignment w:val="center"/>
    </w:pPr>
    <w:rPr>
      <w:rFonts w:ascii="Helvetica-Light" w:hAnsi="Helvetica-Light" w:cs="Helvetica-Light"/>
      <w:color w:val="000000"/>
      <w:lang w:val="en-GB"/>
    </w:rPr>
  </w:style>
  <w:style w:type="character" w:customStyle="1" w:styleId="bodytext">
    <w:name w:val="body text"/>
    <w:uiPriority w:val="99"/>
    <w:rsid w:val="0020300A"/>
    <w:rPr>
      <w:rFonts w:ascii="Helvetica-Light" w:hAnsi="Helvetica-Light" w:cs="Helvetica-Light"/>
    </w:rPr>
  </w:style>
  <w:style w:type="character" w:customStyle="1" w:styleId="smallheader1">
    <w:name w:val="small header1"/>
    <w:uiPriority w:val="99"/>
    <w:rsid w:val="0020300A"/>
    <w:rPr>
      <w:rFonts w:ascii="NexaLight" w:hAnsi="NexaLight" w:cs="NexaLight"/>
      <w:color w:val="23A6AB"/>
      <w:spacing w:val="30"/>
      <w:sz w:val="30"/>
      <w:szCs w:val="30"/>
    </w:rPr>
  </w:style>
  <w:style w:type="character" w:customStyle="1" w:styleId="smallbrownheader">
    <w:name w:val="small brown header"/>
    <w:uiPriority w:val="99"/>
    <w:rsid w:val="0020300A"/>
    <w:rPr>
      <w:rFonts w:ascii="Helvetica-Light" w:hAnsi="Helvetica-Light" w:cs="Helvetica-Light"/>
      <w:color w:val="6C3E31"/>
      <w:spacing w:val="30"/>
      <w:sz w:val="30"/>
      <w:szCs w:val="30"/>
    </w:rPr>
  </w:style>
  <w:style w:type="character" w:customStyle="1" w:styleId="bodybullet1">
    <w:name w:val="body bullet1"/>
    <w:uiPriority w:val="99"/>
    <w:rsid w:val="002030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4418</Characters>
  <Application>Microsoft Macintosh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blom</dc:creator>
  <cp:keywords/>
  <dc:description/>
  <cp:lastModifiedBy>HELEN BODYCOMB</cp:lastModifiedBy>
  <cp:revision>2</cp:revision>
  <dcterms:created xsi:type="dcterms:W3CDTF">2013-07-26T01:05:00Z</dcterms:created>
  <dcterms:modified xsi:type="dcterms:W3CDTF">2013-07-26T01:58:00Z</dcterms:modified>
</cp:coreProperties>
</file>